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Pr="006A1471" w:rsidRDefault="006A1471" w:rsidP="006A1471">
      <w:pPr>
        <w:tabs>
          <w:tab w:val="left" w:pos="9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A147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33777311" wp14:editId="08861AF6">
            <wp:simplePos x="0" y="0"/>
            <wp:positionH relativeFrom="column">
              <wp:posOffset>-661035</wp:posOffset>
            </wp:positionH>
            <wp:positionV relativeFrom="paragraph">
              <wp:posOffset>-294005</wp:posOffset>
            </wp:positionV>
            <wp:extent cx="657225" cy="640102"/>
            <wp:effectExtent l="0" t="0" r="0" b="7620"/>
            <wp:wrapNone/>
            <wp:docPr id="2" name="Рисунок 2" descr="C:\Users\1\Downloads\501 дет. сад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501 дет. сад 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8545" b="18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0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147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МУНИЦИПАЛЬНОЕ АВТОНОМНОЕ ДОШКОЛЬНОЕ ОБРАЗОВАТЕЛЬНОЕ УЧРЕЖДЕНИЕ – ДЕТСКИЙ САД № 501</w:t>
      </w:r>
    </w:p>
    <w:p w:rsidR="006A1471" w:rsidRPr="006A1471" w:rsidRDefault="006A1471" w:rsidP="006A1471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A147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620041 г. Екатеринбург, ул. </w:t>
      </w:r>
      <w:proofErr w:type="gramStart"/>
      <w:r w:rsidRPr="006A147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Советская</w:t>
      </w:r>
      <w:proofErr w:type="gramEnd"/>
      <w:r w:rsidRPr="006A147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,19а, т\ф (343)298-06-37</w:t>
      </w:r>
    </w:p>
    <w:p w:rsidR="006A1471" w:rsidRPr="006A1471" w:rsidRDefault="006A1471" w:rsidP="006A1471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A147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501</w:t>
      </w:r>
      <w:proofErr w:type="spellStart"/>
      <w:r w:rsidRPr="006A1471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detsad</w:t>
      </w:r>
      <w:proofErr w:type="spellEnd"/>
      <w:r w:rsidRPr="006A147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@</w:t>
      </w:r>
      <w:r w:rsidRPr="006A1471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6A147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proofErr w:type="spellStart"/>
      <w:r w:rsidRPr="006A1471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ru</w:t>
      </w:r>
      <w:proofErr w:type="spellEnd"/>
    </w:p>
    <w:p w:rsidR="006A1471" w:rsidRPr="006A1471" w:rsidRDefault="006A1471" w:rsidP="006A147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Pr="00276123" w:rsidRDefault="006A1471" w:rsidP="006A1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</w:pPr>
      <w:r w:rsidRPr="00276123"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  <w:t>Познавательный  проект</w:t>
      </w:r>
    </w:p>
    <w:p w:rsidR="006A1471" w:rsidRPr="00276123" w:rsidRDefault="006A1471" w:rsidP="006A1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</w:pPr>
      <w:r w:rsidRPr="00276123">
        <w:rPr>
          <w:rFonts w:ascii="Times New Roman" w:eastAsia="Times New Roman" w:hAnsi="Times New Roman" w:cs="Times New Roman"/>
          <w:b/>
          <w:bCs/>
          <w:color w:val="000000"/>
          <w:sz w:val="72"/>
          <w:szCs w:val="28"/>
          <w:lang w:eastAsia="ru-RU"/>
        </w:rPr>
        <w:t>«МОЙ ГОРОД»</w:t>
      </w:r>
    </w:p>
    <w:p w:rsidR="006A1471" w:rsidRPr="00276123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276123" w:rsidP="00276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74C6650" wp14:editId="78FE063E">
            <wp:extent cx="3343275" cy="2518600"/>
            <wp:effectExtent l="0" t="0" r="0" b="0"/>
            <wp:docPr id="1" name="Рисунок 1" descr="Картинки по запросу мой город екатеринбур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ой город екатеринбург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170" cy="251776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54DF" w:rsidRDefault="006A1471" w:rsidP="006A1471">
      <w:pPr>
        <w:shd w:val="clear" w:color="auto" w:fill="FFFFFF"/>
        <w:tabs>
          <w:tab w:val="left" w:pos="628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14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Разработчик:</w:t>
      </w:r>
    </w:p>
    <w:p w:rsidR="006C54DF" w:rsidRDefault="006C54DF" w:rsidP="006A1471">
      <w:pPr>
        <w:shd w:val="clear" w:color="auto" w:fill="FFFFFF"/>
        <w:tabs>
          <w:tab w:val="left" w:pos="628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Разакова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О.А, воспитатель</w:t>
      </w:r>
    </w:p>
    <w:p w:rsidR="006A1471" w:rsidRPr="006A1471" w:rsidRDefault="006A1471" w:rsidP="006A1471">
      <w:pPr>
        <w:shd w:val="clear" w:color="auto" w:fill="FFFFFF"/>
        <w:tabs>
          <w:tab w:val="left" w:pos="628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14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A14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Береснева</w:t>
      </w:r>
      <w:proofErr w:type="spellEnd"/>
      <w:r w:rsidRPr="006A14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Л.А.</w:t>
      </w:r>
      <w:r w:rsidR="006C54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музыкальный руководитель</w:t>
      </w:r>
    </w:p>
    <w:p w:rsidR="006A1471" w:rsidRP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Default="006A1471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1471" w:rsidRPr="006A1471" w:rsidRDefault="006A1471" w:rsidP="006C54DF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A147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Екатеринбург, 2016 год</w:t>
      </w:r>
    </w:p>
    <w:p w:rsidR="00F12E09" w:rsidRDefault="00F12E09" w:rsidP="00F12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 проекта</w:t>
      </w:r>
    </w:p>
    <w:p w:rsidR="00F12E09" w:rsidRPr="006A5F5F" w:rsidRDefault="00F12E09" w:rsidP="00F12E0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любви к родному дому, детскому саду, своему городу – это и есть первая и самая главная ступень в нравственно – патриотическом воспитании дошкольников.</w:t>
      </w:r>
    </w:p>
    <w:p w:rsidR="00F12E09" w:rsidRPr="006A5F5F" w:rsidRDefault="00F12E09" w:rsidP="00F12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В настоящее время далеко не все родители стремятся привить ребенку чувство любви к семье и детскому саду, своему городу. У некоторых на это не хватает времени, у других – отсутствует желание. Поэтому задачей воспитателей становится создать условия для формирования у детей эмоционально насыщенного образа родного дома, детского сада, своей малой Родины. Дети должны научиться не только брать, но и отдавать, заботиться о </w:t>
      </w:r>
      <w:proofErr w:type="gramStart"/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proofErr w:type="gramEnd"/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близких, быть внимательными друг к другу, сострадать.</w:t>
      </w:r>
    </w:p>
    <w:p w:rsidR="00F12E09" w:rsidRPr="006A5F5F" w:rsidRDefault="00F12E09" w:rsidP="00F12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Чувство Родины…Оно начинается у ребенка с отношения к семье, к самым близким людям – к матери, отцу, бабушке, дедушке. И хотя многие впечатления ещё не осознаны им глубоко, но, пропущенные через детское восприятие, они играют огромную роль в становлении личности патриота. Постепенно у дошкольников складывается «образ собственного дома» с его укладом, традициями, стилем взаимоотношений. Ребенок принимает свой дом таким, каков он есть и любит его. Это чувство «родительского дома» ложится в основу любви к Родине, Отчизне. Если в семье есть свои, только ей присущие привычки, правила (отмечать какие-то даты, готовить друг другу сюрпризы, вместе отдыхать и т.п.), то все это постепенно и основательно входит в социальный опыт ребенка и остается как приятные воспоминания детства, которые хочется пережить снова. У каждого есть воспоминания, они дороги человеку и накрепко привязывают его к родному дому, родным людям.</w:t>
      </w:r>
    </w:p>
    <w:p w:rsidR="00F12E09" w:rsidRPr="006A5F5F" w:rsidRDefault="00F12E09" w:rsidP="00F12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Задачей педагога и, конечно, родителей является сделать так, чтобы подобных «теплых» воспоминаний у ребенка было больше.</w:t>
      </w:r>
    </w:p>
    <w:p w:rsidR="00F12E09" w:rsidRPr="006A5F5F" w:rsidRDefault="00F12E09" w:rsidP="00F12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Жизнь детей в дошкольном учреждении должна обеспечивать им также эмоциональный комфорт. Детский сад должен стать домом, в котором бы ребенок хорошо себя чувствовал. Для того чтобы дошкольное учреждение помогало воспитанию патриотических чувств, жизнь детей в нем должна быть интересной, насыщенной, запоминающейся. Очень важно, чтобы ребенок полюбил свой детский сад.</w:t>
      </w:r>
    </w:p>
    <w:p w:rsidR="00F12E09" w:rsidRPr="006A5F5F" w:rsidRDefault="00F12E09" w:rsidP="00F12E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Не менее важно помочь ребёнку научиться видеть и понимать красоту и величие родных мест (родного края, его малой Родины), это даст возможность ощутить причастность к большому и прекрасному миру, Родине-России.</w:t>
      </w:r>
    </w:p>
    <w:p w:rsidR="000D1FE2" w:rsidRDefault="000D1FE2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F5F" w:rsidRPr="006A5F5F" w:rsidRDefault="006A5F5F" w:rsidP="006A5F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A5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проведения: </w:t>
      </w:r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1.09.2015 – 20.05.2016г.</w:t>
      </w:r>
    </w:p>
    <w:p w:rsidR="006A5F5F" w:rsidRDefault="006A5F5F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проекта: дети подготовитель</w:t>
      </w:r>
      <w:r w:rsidR="006A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группы, родители, педагоги.</w:t>
      </w:r>
    </w:p>
    <w:p w:rsidR="006A1471" w:rsidRPr="006A5F5F" w:rsidRDefault="006A1471" w:rsidP="006A14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A5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познавательный, творческий, проблемно-поисковый</w:t>
      </w:r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1471" w:rsidRDefault="006A1471" w:rsidP="006A1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работы над проектом:</w:t>
      </w:r>
    </w:p>
    <w:p w:rsidR="006A1471" w:rsidRPr="006A5F5F" w:rsidRDefault="006A1471" w:rsidP="006A14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A5F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Подготовительный этап:</w:t>
      </w:r>
    </w:p>
    <w:p w:rsidR="006A1471" w:rsidRPr="006A5F5F" w:rsidRDefault="006A1471" w:rsidP="006A14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</w:t>
      </w:r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темы, цели и задач, содержания проекта, прогнозирование результата;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бсуждение проекта с родителями и  инициативной группой, </w:t>
      </w:r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выявление возможностей, средств, необходимых для реализации проекта, определение содержания деятельности всех участников проекта.</w:t>
      </w:r>
    </w:p>
    <w:p w:rsidR="006A1471" w:rsidRPr="006A5F5F" w:rsidRDefault="006A1471" w:rsidP="006A14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A5F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Основной этап реализации проекта:</w:t>
      </w:r>
    </w:p>
    <w:p w:rsidR="006A1471" w:rsidRPr="006A5F5F" w:rsidRDefault="006A1471" w:rsidP="006A14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участников </w:t>
      </w:r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подборе информации (фотографий, иллюстраций, книг, видеороликов и т.п.) по теме проекта, иного познавательного материала;</w:t>
      </w:r>
    </w:p>
    <w:p w:rsidR="006A1471" w:rsidRPr="006A5F5F" w:rsidRDefault="006A1471" w:rsidP="006A14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участников </w:t>
      </w:r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совместных мероприятиях (</w:t>
      </w:r>
      <w:r w:rsidR="00EB0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беседах, экскурсиях, выставках рисунков и поделок, </w:t>
      </w:r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</w:t>
      </w:r>
      <w:r w:rsidR="00EB0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дниках, развлечениях</w:t>
      </w:r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A1471" w:rsidRPr="006A5F5F" w:rsidRDefault="006A1471" w:rsidP="006A14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6A5F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Заключительный этап:</w:t>
      </w:r>
    </w:p>
    <w:p w:rsidR="006A1471" w:rsidRPr="006A5F5F" w:rsidRDefault="00EB06FA" w:rsidP="00EB06FA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1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A1471"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картотеки </w:t>
      </w:r>
      <w:r w:rsidR="006A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народных подвижны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1471"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 w:rsidR="00F1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6A1471" w:rsidRPr="00EB06FA" w:rsidRDefault="00EB06FA" w:rsidP="00EB06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1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0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оллекции</w:t>
      </w:r>
      <w:r w:rsidR="00F1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драгоценных камней;</w:t>
      </w:r>
    </w:p>
    <w:p w:rsidR="006A1471" w:rsidRDefault="00EB06FA" w:rsidP="00EB06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A1471"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детских рисунков в детском саду</w:t>
      </w:r>
      <w:r w:rsidR="00F1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12E09" w:rsidRPr="006A5F5F" w:rsidRDefault="00F12E09" w:rsidP="00EB06F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Проведение консультаций для родителей;</w:t>
      </w:r>
    </w:p>
    <w:p w:rsidR="006A1471" w:rsidRPr="006A5F5F" w:rsidRDefault="00F12E09" w:rsidP="006A5F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Проведение интегрированного занятия «Где живет музыка?»</w:t>
      </w:r>
      <w:proofErr w:type="gramStart"/>
      <w:r w:rsidRPr="006A5F5F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</w:p>
    <w:p w:rsidR="006A5F5F" w:rsidRPr="006A5F5F" w:rsidRDefault="006A5F5F" w:rsidP="006A5F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A5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проекта: </w:t>
      </w:r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 интегративный подход в содержании и организации</w:t>
      </w:r>
      <w:r w:rsidRPr="006A5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деятельности. Наличие теоретических и практических знаний у педагогов, наглядного и дидактического материала.</w:t>
      </w:r>
      <w:r w:rsidRPr="006A5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Накопление, систематизация материалов по патриотическому воспитанию, наличие методической и художественной литературы. Сотрудничество с</w:t>
      </w:r>
      <w:r w:rsidRPr="006A5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 по физическому воспитанию и музыкальным руководителем.</w:t>
      </w:r>
      <w:r w:rsidRPr="006A5F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A5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сотрудничество с семьей и социумом.</w:t>
      </w:r>
    </w:p>
    <w:p w:rsidR="006C54DF" w:rsidRDefault="006C54DF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16F0" w:rsidRDefault="00D116F0" w:rsidP="006A5F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4DF" w:rsidRPr="006A5F5F" w:rsidRDefault="006C54DF" w:rsidP="006C5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4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работы над проектом</w:t>
      </w:r>
    </w:p>
    <w:p w:rsidR="006A5F5F" w:rsidRPr="006A5F5F" w:rsidRDefault="006A5F5F" w:rsidP="006A5F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7560"/>
        <w:gridCol w:w="1800"/>
      </w:tblGrid>
      <w:tr w:rsidR="006A5F5F" w:rsidRPr="006A5F5F" w:rsidTr="006C54D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5F" w:rsidRPr="006A5F5F" w:rsidRDefault="006A5F5F" w:rsidP="006A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5F" w:rsidRPr="006A5F5F" w:rsidRDefault="006A5F5F" w:rsidP="006A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5F" w:rsidRPr="006A5F5F" w:rsidRDefault="006C54DF" w:rsidP="006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Отвественный</w:t>
            </w:r>
            <w:proofErr w:type="spellEnd"/>
          </w:p>
        </w:tc>
      </w:tr>
      <w:tr w:rsidR="006C54DF" w:rsidRPr="006A5F5F" w:rsidTr="004420C5">
        <w:trPr>
          <w:trHeight w:val="1245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C54DF" w:rsidRDefault="006C54DF" w:rsidP="004420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6C54DF" w:rsidRDefault="006C54DF" w:rsidP="004420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4DF" w:rsidRDefault="006C54DF" w:rsidP="004420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4DF" w:rsidRDefault="006C54DF" w:rsidP="004420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4DF" w:rsidRDefault="006C54DF" w:rsidP="004420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4DF" w:rsidRDefault="006C54DF" w:rsidP="004420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4DF" w:rsidRDefault="006C54DF" w:rsidP="004420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4DF" w:rsidRDefault="006C54DF" w:rsidP="004420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4DF" w:rsidRPr="006A5F5F" w:rsidRDefault="006C54DF" w:rsidP="004420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4DF" w:rsidRPr="006A5F5F" w:rsidRDefault="006C54DF" w:rsidP="006C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Познавательное мероприятие: </w:t>
            </w:r>
            <w:r w:rsidRPr="006A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Уральская мифология или к</w:t>
            </w: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первый человек пришел на Урал»</w:t>
            </w:r>
          </w:p>
          <w:p w:rsidR="006C54DF" w:rsidRDefault="006C54DF" w:rsidP="006A5F5F">
            <w:pPr>
              <w:spacing w:after="0" w:line="240" w:lineRule="auto"/>
              <w:ind w:firstLine="2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знакомит детей с мифологией коренных народов Урала, а также с археологическими находками, сделанными в окрестностях Екатеринбурга.</w:t>
            </w:r>
          </w:p>
          <w:p w:rsidR="006C54DF" w:rsidRPr="006A5F5F" w:rsidRDefault="006C54DF" w:rsidP="006A5F5F">
            <w:pPr>
              <w:spacing w:after="0" w:line="240" w:lineRule="auto"/>
              <w:ind w:firstLine="2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4DF" w:rsidRDefault="006C54DF" w:rsidP="006C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О.А, воспитатель</w:t>
            </w:r>
          </w:p>
          <w:p w:rsidR="006C54DF" w:rsidRDefault="006C54DF" w:rsidP="006C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4DF" w:rsidRDefault="006C54DF" w:rsidP="006C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4DF" w:rsidRDefault="006C54DF" w:rsidP="006C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4DF" w:rsidRDefault="006C54DF" w:rsidP="006C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6F0" w:rsidRDefault="00D116F0" w:rsidP="006C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4DF" w:rsidRPr="006A5F5F" w:rsidRDefault="006C54DF" w:rsidP="006C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</w:t>
            </w:r>
          </w:p>
        </w:tc>
      </w:tr>
      <w:tr w:rsidR="006C54DF" w:rsidRPr="006A5F5F" w:rsidTr="004420C5">
        <w:trPr>
          <w:trHeight w:val="1245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54DF" w:rsidRPr="006A5F5F" w:rsidRDefault="006C54DF" w:rsidP="004420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4DF" w:rsidRPr="006A5F5F" w:rsidRDefault="006C54DF" w:rsidP="006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Познавательное мероприятие: </w:t>
            </w: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 о том, как царь Петр город на реке Исети построил»</w:t>
            </w:r>
          </w:p>
          <w:p w:rsidR="006C54DF" w:rsidRPr="006A5F5F" w:rsidRDefault="006C54DF" w:rsidP="006C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посвящено строительству Екатеринбурга и его основателям.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4DF" w:rsidRDefault="006C54DF" w:rsidP="006C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F5F" w:rsidRPr="006A5F5F" w:rsidTr="004420C5">
        <w:trPr>
          <w:cantSplit/>
          <w:trHeight w:val="11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5F5F" w:rsidRPr="006A5F5F" w:rsidRDefault="006A5F5F" w:rsidP="004420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F5F" w:rsidRDefault="006A5F5F" w:rsidP="006A5F5F">
            <w:pPr>
              <w:spacing w:after="0" w:line="240" w:lineRule="auto"/>
              <w:ind w:firstLine="2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C5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Познавательное интегрированное занятие: </w:t>
            </w:r>
            <w:r w:rsidR="006C54DF" w:rsidRPr="006C5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живет музыка?»</w:t>
            </w:r>
          </w:p>
          <w:p w:rsidR="006C54DF" w:rsidRPr="006A5F5F" w:rsidRDefault="006C54DF" w:rsidP="006A5F5F">
            <w:pPr>
              <w:spacing w:after="0" w:line="240" w:lineRule="auto"/>
              <w:ind w:firstLine="2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посвящено культурным центрам г. Екатеринбурга. Занятие проводится музыкальным руководителем.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F5F" w:rsidRPr="006A5F5F" w:rsidRDefault="006C54DF" w:rsidP="006C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6C54DF" w:rsidRPr="006A5F5F" w:rsidTr="004420C5">
        <w:trPr>
          <w:cantSplit/>
          <w:trHeight w:val="11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54DF" w:rsidRPr="006A5F5F" w:rsidRDefault="004420C5" w:rsidP="004420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C5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4DF" w:rsidRPr="006A5F5F" w:rsidRDefault="004420C5" w:rsidP="004420C5">
            <w:pPr>
              <w:spacing w:after="0" w:line="240" w:lineRule="auto"/>
              <w:ind w:firstLine="2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Pr="0044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«Семейный культурный отдых»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Консультация о значимости  формирования культуры юного зрителя в развитии ребенка.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4DF" w:rsidRDefault="004420C5" w:rsidP="006C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6A5F5F" w:rsidRPr="006A5F5F" w:rsidTr="004420C5">
        <w:trPr>
          <w:cantSplit/>
          <w:trHeight w:val="11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5F5F" w:rsidRPr="006A5F5F" w:rsidRDefault="006A5F5F" w:rsidP="004420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F5F" w:rsidRPr="006A5F5F" w:rsidRDefault="004420C5" w:rsidP="004420C5">
            <w:pPr>
              <w:spacing w:after="0" w:line="240" w:lineRule="auto"/>
              <w:ind w:firstLine="4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Познавательное мероприятие: </w:t>
            </w:r>
            <w:r w:rsidR="006A5F5F" w:rsidRPr="006A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6A5F5F"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Монетный двор и все, что в нем»</w:t>
            </w:r>
          </w:p>
          <w:p w:rsidR="006A5F5F" w:rsidRPr="006A5F5F" w:rsidRDefault="006A5F5F" w:rsidP="004420C5">
            <w:pPr>
              <w:spacing w:after="0" w:line="240" w:lineRule="auto"/>
              <w:ind w:firstLine="2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Занятие, на котором дошкольники познакомятся с историей Екатеринбургского монетного двора; узнают, как и какие деньги чеканили в Екатеринбурге.</w:t>
            </w:r>
            <w:r w:rsidRPr="006A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F5F" w:rsidRPr="006A5F5F" w:rsidRDefault="004420C5" w:rsidP="006A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6A5F5F" w:rsidRPr="006A5F5F" w:rsidTr="004420C5">
        <w:trPr>
          <w:cantSplit/>
          <w:trHeight w:val="117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5F5F" w:rsidRPr="006A5F5F" w:rsidRDefault="006A5F5F" w:rsidP="004420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F5F" w:rsidRPr="006A5F5F" w:rsidRDefault="006A5F5F" w:rsidP="006A5F5F">
            <w:pPr>
              <w:spacing w:after="0" w:line="240" w:lineRule="auto"/>
              <w:ind w:firstLine="4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6A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Секретик</w:t>
            </w:r>
            <w:proofErr w:type="spellEnd"/>
            <w:r w:rsidRPr="006A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 рождественской открытки»</w:t>
            </w:r>
          </w:p>
          <w:p w:rsidR="006A5F5F" w:rsidRPr="006A5F5F" w:rsidRDefault="006A5F5F" w:rsidP="006A5F5F">
            <w:pPr>
              <w:spacing w:after="0" w:line="240" w:lineRule="auto"/>
              <w:ind w:firstLine="4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познакомятся с традициями празднования Нового года и Рождества в </w:t>
            </w: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веке; узнают, как появились поздравительные открытки; создадут новогоднюю открытку своими руками в необычной технике.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F5F" w:rsidRPr="006A5F5F" w:rsidRDefault="004420C5" w:rsidP="0044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4420C5" w:rsidRPr="006A5F5F" w:rsidTr="004420C5">
        <w:trPr>
          <w:cantSplit/>
          <w:trHeight w:val="117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20C5" w:rsidRPr="006A5F5F" w:rsidRDefault="004420C5" w:rsidP="004420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B5" w:rsidRDefault="002B6AB5" w:rsidP="002B6AB5">
            <w:pPr>
              <w:tabs>
                <w:tab w:val="left" w:pos="43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05C3" w:rsidRPr="006A05C3" w:rsidRDefault="006A05C3" w:rsidP="002B6AB5">
            <w:pPr>
              <w:tabs>
                <w:tab w:val="left" w:pos="43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в ТЮЗ </w:t>
            </w:r>
            <w:r w:rsidRPr="00D1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музыкальный спектакль «</w:t>
            </w:r>
            <w:proofErr w:type="spellStart"/>
            <w:r w:rsidRPr="00D1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D1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AB5" w:rsidRDefault="002B6AB5" w:rsidP="0044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AB5" w:rsidRDefault="002B6AB5" w:rsidP="0044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0C5" w:rsidRDefault="006A05C3" w:rsidP="0044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D116F0" w:rsidRPr="006A5F5F" w:rsidTr="004420C5">
        <w:trPr>
          <w:cantSplit/>
          <w:trHeight w:val="117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16F0" w:rsidRDefault="00D116F0" w:rsidP="004420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6F0" w:rsidRPr="006A5F5F" w:rsidRDefault="00D116F0" w:rsidP="00D1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«Сказ, спрятавшийся в уголке малахитовой шкатулки»</w:t>
            </w:r>
          </w:p>
          <w:p w:rsidR="00D116F0" w:rsidRDefault="00D116F0" w:rsidP="00D116F0">
            <w:pPr>
              <w:tabs>
                <w:tab w:val="left" w:pos="43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время занятия дошкольники узнают о ценных камнях Урала, их свойствах и способах обработки.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6F0" w:rsidRDefault="00D116F0" w:rsidP="0044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6A5F5F" w:rsidRPr="006A5F5F" w:rsidTr="004420C5">
        <w:trPr>
          <w:cantSplit/>
          <w:trHeight w:val="11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5F5F" w:rsidRPr="006A5F5F" w:rsidRDefault="006A5F5F" w:rsidP="004420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F5F" w:rsidRPr="006A5F5F" w:rsidRDefault="006A5F5F" w:rsidP="006A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«Приключения фантастических зверей, </w:t>
            </w:r>
          </w:p>
          <w:p w:rsidR="006A5F5F" w:rsidRPr="006A5F5F" w:rsidRDefault="006A5F5F" w:rsidP="006A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или Законы екатеринбургской геральдики»</w:t>
            </w:r>
          </w:p>
          <w:p w:rsidR="006A5F5F" w:rsidRPr="006A5F5F" w:rsidRDefault="006A5F5F" w:rsidP="006A5F5F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посвящено основам геральдики и созданию герба города Екатеринбурга.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F5F" w:rsidRPr="006A5F5F" w:rsidRDefault="006A05C3" w:rsidP="006A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6A5F5F" w:rsidRPr="006A5F5F" w:rsidTr="004420C5">
        <w:trPr>
          <w:cantSplit/>
          <w:trHeight w:val="11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5F5F" w:rsidRPr="006A5F5F" w:rsidRDefault="006A5F5F" w:rsidP="004420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F5F" w:rsidRPr="006A5F5F" w:rsidRDefault="006A5F5F" w:rsidP="006A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«Тайны старого сундука»</w:t>
            </w:r>
          </w:p>
          <w:p w:rsidR="006A5F5F" w:rsidRPr="006A5F5F" w:rsidRDefault="006A5F5F" w:rsidP="006A5F5F">
            <w:pPr>
              <w:spacing w:after="0" w:line="240" w:lineRule="auto"/>
              <w:ind w:firstLine="2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Дошкольники узнают тайны старинных вещей и смастерят </w:t>
            </w:r>
            <w:proofErr w:type="gramStart"/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собственный</w:t>
            </w:r>
            <w:proofErr w:type="gramEnd"/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секретик</w:t>
            </w:r>
            <w:proofErr w:type="spellEnd"/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для хранения мелочей.</w:t>
            </w:r>
          </w:p>
          <w:p w:rsidR="006A5F5F" w:rsidRPr="006A5F5F" w:rsidRDefault="006A5F5F" w:rsidP="006A5F5F">
            <w:pPr>
              <w:spacing w:after="0" w:line="240" w:lineRule="auto"/>
              <w:ind w:firstLine="26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Возможна замена.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F5F" w:rsidRPr="006A5F5F" w:rsidRDefault="006A5F5F" w:rsidP="006A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</w:t>
            </w:r>
          </w:p>
        </w:tc>
      </w:tr>
      <w:tr w:rsidR="006A5F5F" w:rsidRPr="006A5F5F" w:rsidTr="004420C5">
        <w:trPr>
          <w:cantSplit/>
          <w:trHeight w:val="113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5F5F" w:rsidRPr="006A5F5F" w:rsidRDefault="006A5F5F" w:rsidP="004420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F5F" w:rsidRPr="006A5F5F" w:rsidRDefault="006A5F5F" w:rsidP="006A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Заключительное занятие</w:t>
            </w:r>
          </w:p>
          <w:p w:rsidR="006A5F5F" w:rsidRPr="006A5F5F" w:rsidRDefault="006A5F5F" w:rsidP="006A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«Правдивая история, рассказанная мудрым вороном»</w:t>
            </w:r>
          </w:p>
          <w:p w:rsidR="006A5F5F" w:rsidRPr="006A5F5F" w:rsidRDefault="006A5F5F" w:rsidP="006A5F5F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Заключительное занятие по городу </w:t>
            </w: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века: о том, каким Екатеринбург перешел в </w:t>
            </w: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век: быт, границы города, горожане.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F5F" w:rsidRPr="006A5F5F" w:rsidRDefault="006A5F5F" w:rsidP="006A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</w:t>
            </w:r>
          </w:p>
          <w:p w:rsidR="006A5F5F" w:rsidRPr="006A5F5F" w:rsidRDefault="006A5F5F" w:rsidP="006A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5D50" w:rsidRPr="006A5F5F" w:rsidRDefault="00CA5D50" w:rsidP="006A5F5F"/>
    <w:sectPr w:rsidR="00CA5D50" w:rsidRPr="006A5F5F" w:rsidSect="006A1471">
      <w:pgSz w:w="11906" w:h="16838"/>
      <w:pgMar w:top="1134" w:right="991" w:bottom="1134" w:left="1843" w:header="708" w:footer="708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805" w:rsidRDefault="00EA4805" w:rsidP="002030B8">
      <w:pPr>
        <w:spacing w:after="0" w:line="240" w:lineRule="auto"/>
      </w:pPr>
      <w:r>
        <w:separator/>
      </w:r>
    </w:p>
  </w:endnote>
  <w:endnote w:type="continuationSeparator" w:id="0">
    <w:p w:rsidR="00EA4805" w:rsidRDefault="00EA4805" w:rsidP="0020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805" w:rsidRDefault="00EA4805" w:rsidP="002030B8">
      <w:pPr>
        <w:spacing w:after="0" w:line="240" w:lineRule="auto"/>
      </w:pPr>
      <w:r>
        <w:separator/>
      </w:r>
    </w:p>
  </w:footnote>
  <w:footnote w:type="continuationSeparator" w:id="0">
    <w:p w:rsidR="00EA4805" w:rsidRDefault="00EA4805" w:rsidP="0020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F4ACA"/>
    <w:multiLevelType w:val="hybridMultilevel"/>
    <w:tmpl w:val="B5146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F3E7A"/>
    <w:multiLevelType w:val="hybridMultilevel"/>
    <w:tmpl w:val="6EA656BC"/>
    <w:lvl w:ilvl="0" w:tplc="E612E23A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07C"/>
    <w:rsid w:val="00007B9A"/>
    <w:rsid w:val="000432C9"/>
    <w:rsid w:val="000778A5"/>
    <w:rsid w:val="000D1FE2"/>
    <w:rsid w:val="00133A64"/>
    <w:rsid w:val="001A33C1"/>
    <w:rsid w:val="001A5B07"/>
    <w:rsid w:val="001D0CBB"/>
    <w:rsid w:val="002030B8"/>
    <w:rsid w:val="0021459D"/>
    <w:rsid w:val="0026007C"/>
    <w:rsid w:val="00276123"/>
    <w:rsid w:val="002B6AB5"/>
    <w:rsid w:val="002D0B7A"/>
    <w:rsid w:val="003179EB"/>
    <w:rsid w:val="0034378E"/>
    <w:rsid w:val="00351A12"/>
    <w:rsid w:val="00375EB0"/>
    <w:rsid w:val="00396D9D"/>
    <w:rsid w:val="003B623F"/>
    <w:rsid w:val="00403E4D"/>
    <w:rsid w:val="004420C5"/>
    <w:rsid w:val="004861A6"/>
    <w:rsid w:val="00494144"/>
    <w:rsid w:val="004C7353"/>
    <w:rsid w:val="004D537D"/>
    <w:rsid w:val="00557E14"/>
    <w:rsid w:val="006270A2"/>
    <w:rsid w:val="00646C67"/>
    <w:rsid w:val="00654B51"/>
    <w:rsid w:val="006A05C3"/>
    <w:rsid w:val="006A0E0A"/>
    <w:rsid w:val="006A1471"/>
    <w:rsid w:val="006A5F5F"/>
    <w:rsid w:val="006C54DF"/>
    <w:rsid w:val="006C5FCA"/>
    <w:rsid w:val="0084582F"/>
    <w:rsid w:val="00863110"/>
    <w:rsid w:val="008C6424"/>
    <w:rsid w:val="008F02E6"/>
    <w:rsid w:val="00901DAE"/>
    <w:rsid w:val="0092321E"/>
    <w:rsid w:val="009E0ADC"/>
    <w:rsid w:val="009E214A"/>
    <w:rsid w:val="00A23A97"/>
    <w:rsid w:val="00AA215E"/>
    <w:rsid w:val="00AA4A20"/>
    <w:rsid w:val="00AC54F8"/>
    <w:rsid w:val="00AD0848"/>
    <w:rsid w:val="00B253F9"/>
    <w:rsid w:val="00B30D88"/>
    <w:rsid w:val="00BA4D2C"/>
    <w:rsid w:val="00BD7001"/>
    <w:rsid w:val="00BF0CE3"/>
    <w:rsid w:val="00C474A2"/>
    <w:rsid w:val="00CA5D50"/>
    <w:rsid w:val="00CB1590"/>
    <w:rsid w:val="00CD520D"/>
    <w:rsid w:val="00D116F0"/>
    <w:rsid w:val="00D8391E"/>
    <w:rsid w:val="00D97676"/>
    <w:rsid w:val="00E17325"/>
    <w:rsid w:val="00E24EF0"/>
    <w:rsid w:val="00E32EEF"/>
    <w:rsid w:val="00E4245B"/>
    <w:rsid w:val="00EA4805"/>
    <w:rsid w:val="00EB06FA"/>
    <w:rsid w:val="00F12E09"/>
    <w:rsid w:val="00F35C40"/>
    <w:rsid w:val="00F505AD"/>
    <w:rsid w:val="00F76A55"/>
    <w:rsid w:val="00FB57B7"/>
    <w:rsid w:val="00FC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37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03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30B8"/>
  </w:style>
  <w:style w:type="paragraph" w:styleId="a8">
    <w:name w:val="footer"/>
    <w:basedOn w:val="a"/>
    <w:link w:val="a9"/>
    <w:uiPriority w:val="99"/>
    <w:unhideWhenUsed/>
    <w:rsid w:val="00203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30B8"/>
  </w:style>
  <w:style w:type="paragraph" w:styleId="aa">
    <w:name w:val="List Paragraph"/>
    <w:basedOn w:val="a"/>
    <w:uiPriority w:val="34"/>
    <w:qFormat/>
    <w:rsid w:val="00EB06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97E83CF-F4E0-4AAD-ACCF-4D249C85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31</cp:revision>
  <cp:lastPrinted>2016-11-02T10:05:00Z</cp:lastPrinted>
  <dcterms:created xsi:type="dcterms:W3CDTF">2016-09-28T09:44:00Z</dcterms:created>
  <dcterms:modified xsi:type="dcterms:W3CDTF">2016-11-22T06:20:00Z</dcterms:modified>
</cp:coreProperties>
</file>