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03" w:rsidRPr="00356265" w:rsidRDefault="00E65603" w:rsidP="00E65603">
      <w:pPr>
        <w:spacing w:after="0" w:line="240" w:lineRule="auto"/>
        <w:jc w:val="center"/>
        <w:rPr>
          <w:rFonts w:ascii="Times New Roman" w:hAnsi="Times New Roman" w:cs="Times New Roman"/>
          <w:sz w:val="36"/>
          <w:szCs w:val="36"/>
        </w:rPr>
      </w:pPr>
      <w:r w:rsidRPr="00356265">
        <w:rPr>
          <w:rFonts w:ascii="Times New Roman" w:hAnsi="Times New Roman" w:cs="Times New Roman"/>
          <w:sz w:val="36"/>
          <w:szCs w:val="36"/>
        </w:rPr>
        <w:t>Муниципальное бюджетное дошкольное образовательное учреждение</w:t>
      </w:r>
      <w:r>
        <w:rPr>
          <w:rFonts w:ascii="Times New Roman" w:hAnsi="Times New Roman" w:cs="Times New Roman"/>
          <w:sz w:val="36"/>
          <w:szCs w:val="36"/>
        </w:rPr>
        <w:t xml:space="preserve"> </w:t>
      </w:r>
      <w:r w:rsidRPr="00356265">
        <w:rPr>
          <w:rFonts w:ascii="Times New Roman" w:hAnsi="Times New Roman" w:cs="Times New Roman"/>
          <w:sz w:val="36"/>
          <w:szCs w:val="36"/>
        </w:rPr>
        <w:t>Детский сад № 501</w:t>
      </w:r>
    </w:p>
    <w:p w:rsidR="00E65603" w:rsidRPr="00356265" w:rsidRDefault="00E65603" w:rsidP="00E65603">
      <w:pPr>
        <w:spacing w:after="0" w:line="240" w:lineRule="auto"/>
        <w:ind w:firstLine="567"/>
        <w:jc w:val="center"/>
        <w:rPr>
          <w:rFonts w:ascii="Times New Roman" w:hAnsi="Times New Roman" w:cs="Times New Roman"/>
          <w:sz w:val="36"/>
          <w:szCs w:val="36"/>
        </w:rPr>
      </w:pPr>
    </w:p>
    <w:p w:rsidR="00E65603" w:rsidRPr="00356265" w:rsidRDefault="00E65603" w:rsidP="00E65603">
      <w:pPr>
        <w:spacing w:after="0" w:line="240" w:lineRule="auto"/>
        <w:ind w:firstLine="567"/>
        <w:jc w:val="center"/>
        <w:rPr>
          <w:rFonts w:ascii="Times New Roman" w:hAnsi="Times New Roman" w:cs="Times New Roman"/>
          <w:sz w:val="36"/>
          <w:szCs w:val="36"/>
        </w:rPr>
      </w:pPr>
    </w:p>
    <w:p w:rsidR="00E65603" w:rsidRPr="00356265" w:rsidRDefault="00E65603" w:rsidP="00E65603">
      <w:pPr>
        <w:spacing w:after="0" w:line="240" w:lineRule="auto"/>
        <w:ind w:firstLine="567"/>
        <w:jc w:val="center"/>
        <w:rPr>
          <w:rFonts w:ascii="Times New Roman" w:hAnsi="Times New Roman" w:cs="Times New Roman"/>
          <w:sz w:val="36"/>
          <w:szCs w:val="36"/>
        </w:rPr>
      </w:pPr>
    </w:p>
    <w:p w:rsidR="00E65603" w:rsidRPr="00356265" w:rsidRDefault="00E65603" w:rsidP="00E65603">
      <w:pPr>
        <w:spacing w:after="0" w:line="240" w:lineRule="auto"/>
        <w:ind w:firstLine="567"/>
        <w:jc w:val="center"/>
        <w:rPr>
          <w:rFonts w:ascii="Times New Roman" w:hAnsi="Times New Roman" w:cs="Times New Roman"/>
          <w:sz w:val="36"/>
          <w:szCs w:val="36"/>
        </w:rPr>
      </w:pPr>
    </w:p>
    <w:p w:rsidR="00E65603" w:rsidRDefault="00E65603" w:rsidP="00E65603">
      <w:pPr>
        <w:spacing w:after="0" w:line="240" w:lineRule="auto"/>
        <w:ind w:firstLine="567"/>
        <w:jc w:val="center"/>
        <w:rPr>
          <w:rFonts w:ascii="Times New Roman" w:hAnsi="Times New Roman" w:cs="Times New Roman"/>
          <w:sz w:val="28"/>
          <w:szCs w:val="28"/>
        </w:rPr>
      </w:pPr>
    </w:p>
    <w:p w:rsidR="00E65603" w:rsidRDefault="00E65603" w:rsidP="00E65603">
      <w:pPr>
        <w:spacing w:after="0" w:line="240" w:lineRule="auto"/>
        <w:ind w:firstLine="567"/>
        <w:jc w:val="center"/>
        <w:rPr>
          <w:rFonts w:ascii="Times New Roman" w:hAnsi="Times New Roman" w:cs="Times New Roman"/>
          <w:sz w:val="28"/>
          <w:szCs w:val="28"/>
        </w:rPr>
      </w:pPr>
    </w:p>
    <w:p w:rsidR="00E65603" w:rsidRDefault="00E65603" w:rsidP="00E65603">
      <w:pPr>
        <w:spacing w:after="0" w:line="240" w:lineRule="auto"/>
        <w:ind w:firstLine="567"/>
        <w:jc w:val="center"/>
        <w:rPr>
          <w:rFonts w:ascii="Times New Roman" w:hAnsi="Times New Roman" w:cs="Times New Roman"/>
          <w:sz w:val="28"/>
          <w:szCs w:val="28"/>
        </w:rPr>
      </w:pPr>
    </w:p>
    <w:p w:rsidR="00E65603" w:rsidRPr="00356265" w:rsidRDefault="00E65603" w:rsidP="00E65603">
      <w:pPr>
        <w:spacing w:after="0" w:line="240" w:lineRule="auto"/>
        <w:ind w:firstLine="567"/>
        <w:jc w:val="center"/>
        <w:rPr>
          <w:rFonts w:ascii="Times New Roman" w:hAnsi="Times New Roman" w:cs="Times New Roman"/>
          <w:sz w:val="48"/>
          <w:szCs w:val="48"/>
        </w:rPr>
      </w:pPr>
      <w:r w:rsidRPr="00356265">
        <w:rPr>
          <w:rFonts w:ascii="Times New Roman" w:hAnsi="Times New Roman" w:cs="Times New Roman"/>
          <w:sz w:val="48"/>
          <w:szCs w:val="48"/>
        </w:rPr>
        <w:t>Конс</w:t>
      </w:r>
      <w:r>
        <w:rPr>
          <w:rFonts w:ascii="Times New Roman" w:hAnsi="Times New Roman" w:cs="Times New Roman"/>
          <w:sz w:val="48"/>
          <w:szCs w:val="48"/>
        </w:rPr>
        <w:t>ультации для родителей на тему: «Ум ребенка – в пальчиках»</w:t>
      </w:r>
      <w:bookmarkStart w:id="0" w:name="_GoBack"/>
      <w:bookmarkEnd w:id="0"/>
    </w:p>
    <w:p w:rsidR="00E65603" w:rsidRPr="00356265" w:rsidRDefault="00E65603" w:rsidP="00E65603">
      <w:pPr>
        <w:spacing w:after="0" w:line="240" w:lineRule="auto"/>
        <w:ind w:firstLine="567"/>
        <w:jc w:val="center"/>
        <w:rPr>
          <w:rFonts w:ascii="Times New Roman" w:hAnsi="Times New Roman" w:cs="Times New Roman"/>
          <w:sz w:val="48"/>
          <w:szCs w:val="48"/>
        </w:rPr>
      </w:pPr>
    </w:p>
    <w:p w:rsidR="00E65603" w:rsidRPr="00356265" w:rsidRDefault="00E65603" w:rsidP="00E65603">
      <w:pPr>
        <w:shd w:val="clear" w:color="auto" w:fill="FFFFFF"/>
        <w:spacing w:line="240" w:lineRule="auto"/>
        <w:ind w:left="426" w:hanging="142"/>
        <w:jc w:val="right"/>
        <w:rPr>
          <w:rFonts w:ascii="Times New Roman" w:hAnsi="Times New Roman" w:cs="Times New Roman"/>
          <w:sz w:val="48"/>
          <w:szCs w:val="48"/>
        </w:rPr>
      </w:pPr>
    </w:p>
    <w:p w:rsidR="00E65603" w:rsidRDefault="00E65603" w:rsidP="00E65603">
      <w:pPr>
        <w:shd w:val="clear" w:color="auto" w:fill="FFFFFF"/>
        <w:spacing w:line="240" w:lineRule="auto"/>
        <w:ind w:left="426" w:hanging="142"/>
        <w:jc w:val="right"/>
        <w:rPr>
          <w:rFonts w:ascii="Times New Roman" w:hAnsi="Times New Roman" w:cs="Times New Roman"/>
          <w:sz w:val="28"/>
          <w:szCs w:val="28"/>
        </w:rPr>
      </w:pPr>
    </w:p>
    <w:p w:rsidR="00E65603" w:rsidRDefault="00E65603" w:rsidP="00E65603">
      <w:pPr>
        <w:shd w:val="clear" w:color="auto" w:fill="FFFFFF"/>
        <w:spacing w:line="240" w:lineRule="auto"/>
        <w:ind w:left="426" w:hanging="142"/>
        <w:jc w:val="right"/>
        <w:rPr>
          <w:rFonts w:ascii="Times New Roman" w:hAnsi="Times New Roman" w:cs="Times New Roman"/>
          <w:sz w:val="28"/>
          <w:szCs w:val="28"/>
        </w:rPr>
      </w:pPr>
    </w:p>
    <w:p w:rsidR="00E65603" w:rsidRPr="00356265" w:rsidRDefault="00E65603" w:rsidP="00E65603">
      <w:pPr>
        <w:shd w:val="clear" w:color="auto" w:fill="FFFFFF"/>
        <w:spacing w:line="240" w:lineRule="auto"/>
        <w:ind w:left="426" w:hanging="142"/>
        <w:jc w:val="right"/>
        <w:rPr>
          <w:rFonts w:ascii="Times New Roman" w:hAnsi="Times New Roman" w:cs="Times New Roman"/>
          <w:sz w:val="32"/>
          <w:szCs w:val="32"/>
        </w:rPr>
      </w:pPr>
      <w:r w:rsidRPr="00356265">
        <w:rPr>
          <w:rFonts w:ascii="Times New Roman" w:hAnsi="Times New Roman" w:cs="Times New Roman"/>
          <w:sz w:val="32"/>
          <w:szCs w:val="32"/>
        </w:rPr>
        <w:t xml:space="preserve">Воспитатель: </w:t>
      </w:r>
      <w:proofErr w:type="spellStart"/>
      <w:r w:rsidRPr="00356265">
        <w:rPr>
          <w:rFonts w:ascii="Times New Roman" w:hAnsi="Times New Roman" w:cs="Times New Roman"/>
          <w:sz w:val="32"/>
          <w:szCs w:val="32"/>
        </w:rPr>
        <w:t>Силкина</w:t>
      </w:r>
      <w:proofErr w:type="spellEnd"/>
      <w:r w:rsidRPr="00356265">
        <w:rPr>
          <w:rFonts w:ascii="Times New Roman" w:hAnsi="Times New Roman" w:cs="Times New Roman"/>
          <w:sz w:val="32"/>
          <w:szCs w:val="32"/>
        </w:rPr>
        <w:t xml:space="preserve"> Елена Михайловна</w:t>
      </w:r>
    </w:p>
    <w:p w:rsidR="00E65603" w:rsidRPr="003F1F21" w:rsidRDefault="00E65603" w:rsidP="00E65603">
      <w:pPr>
        <w:shd w:val="clear" w:color="auto" w:fill="FFFFFF"/>
        <w:spacing w:line="240" w:lineRule="auto"/>
        <w:rPr>
          <w:rFonts w:ascii="Times New Roman" w:hAnsi="Times New Roman" w:cs="Times New Roman"/>
          <w:sz w:val="28"/>
          <w:szCs w:val="28"/>
        </w:rPr>
      </w:pPr>
    </w:p>
    <w:p w:rsidR="00E65603" w:rsidRPr="003F1F21" w:rsidRDefault="00E65603" w:rsidP="00E65603">
      <w:pPr>
        <w:spacing w:line="240" w:lineRule="auto"/>
        <w:jc w:val="center"/>
        <w:rPr>
          <w:rFonts w:ascii="Times New Roman" w:hAnsi="Times New Roman" w:cs="Times New Roman"/>
          <w:sz w:val="28"/>
          <w:szCs w:val="28"/>
        </w:rPr>
      </w:pPr>
    </w:p>
    <w:p w:rsidR="00E65603" w:rsidRPr="003F1F21" w:rsidRDefault="00E65603" w:rsidP="00E65603">
      <w:pPr>
        <w:spacing w:line="240" w:lineRule="auto"/>
        <w:jc w:val="center"/>
        <w:rPr>
          <w:rFonts w:ascii="Times New Roman" w:hAnsi="Times New Roman" w:cs="Times New Roman"/>
          <w:sz w:val="28"/>
          <w:szCs w:val="28"/>
        </w:rPr>
      </w:pPr>
    </w:p>
    <w:p w:rsidR="00E65603" w:rsidRPr="003F1F21" w:rsidRDefault="00E65603" w:rsidP="00E65603">
      <w:pPr>
        <w:spacing w:line="240" w:lineRule="auto"/>
        <w:jc w:val="center"/>
        <w:rPr>
          <w:rFonts w:ascii="Times New Roman" w:hAnsi="Times New Roman" w:cs="Times New Roman"/>
          <w:sz w:val="28"/>
          <w:szCs w:val="28"/>
        </w:rPr>
      </w:pPr>
    </w:p>
    <w:p w:rsidR="00E65603" w:rsidRDefault="00E65603" w:rsidP="00E65603">
      <w:pPr>
        <w:spacing w:line="240" w:lineRule="auto"/>
        <w:jc w:val="center"/>
        <w:rPr>
          <w:rFonts w:ascii="Times New Roman" w:hAnsi="Times New Roman" w:cs="Times New Roman"/>
          <w:sz w:val="28"/>
          <w:szCs w:val="28"/>
        </w:rPr>
      </w:pPr>
    </w:p>
    <w:p w:rsidR="00E65603" w:rsidRDefault="00E65603" w:rsidP="00E65603">
      <w:pPr>
        <w:spacing w:line="240" w:lineRule="auto"/>
        <w:jc w:val="center"/>
        <w:rPr>
          <w:rFonts w:ascii="Times New Roman" w:hAnsi="Times New Roman" w:cs="Times New Roman"/>
          <w:sz w:val="28"/>
          <w:szCs w:val="28"/>
        </w:rPr>
      </w:pPr>
    </w:p>
    <w:p w:rsidR="00E65603" w:rsidRDefault="00E65603" w:rsidP="00E65603">
      <w:pPr>
        <w:spacing w:line="240" w:lineRule="auto"/>
        <w:jc w:val="center"/>
        <w:rPr>
          <w:rFonts w:ascii="Times New Roman" w:hAnsi="Times New Roman" w:cs="Times New Roman"/>
          <w:sz w:val="28"/>
          <w:szCs w:val="28"/>
        </w:rPr>
      </w:pPr>
    </w:p>
    <w:p w:rsidR="00E65603" w:rsidRDefault="00E65603" w:rsidP="00E65603">
      <w:pPr>
        <w:spacing w:line="240" w:lineRule="auto"/>
        <w:jc w:val="center"/>
        <w:rPr>
          <w:rFonts w:ascii="Times New Roman" w:hAnsi="Times New Roman" w:cs="Times New Roman"/>
          <w:sz w:val="28"/>
          <w:szCs w:val="28"/>
        </w:rPr>
      </w:pPr>
    </w:p>
    <w:p w:rsidR="00E65603" w:rsidRDefault="00E65603" w:rsidP="00E65603">
      <w:pPr>
        <w:spacing w:line="240" w:lineRule="auto"/>
        <w:jc w:val="center"/>
        <w:rPr>
          <w:rFonts w:ascii="Times New Roman" w:hAnsi="Times New Roman" w:cs="Times New Roman"/>
          <w:sz w:val="28"/>
          <w:szCs w:val="28"/>
        </w:rPr>
      </w:pPr>
    </w:p>
    <w:p w:rsidR="00E65603" w:rsidRDefault="00E65603" w:rsidP="00E65603">
      <w:pPr>
        <w:spacing w:line="240" w:lineRule="auto"/>
        <w:jc w:val="center"/>
        <w:rPr>
          <w:rFonts w:ascii="Times New Roman" w:hAnsi="Times New Roman" w:cs="Times New Roman"/>
          <w:sz w:val="28"/>
          <w:szCs w:val="28"/>
        </w:rPr>
      </w:pPr>
    </w:p>
    <w:p w:rsidR="00E65603" w:rsidRPr="00356265" w:rsidRDefault="00E65603" w:rsidP="00E65603">
      <w:pPr>
        <w:spacing w:line="240" w:lineRule="auto"/>
        <w:jc w:val="center"/>
        <w:rPr>
          <w:rFonts w:ascii="Times New Roman" w:hAnsi="Times New Roman" w:cs="Times New Roman"/>
          <w:sz w:val="32"/>
          <w:szCs w:val="32"/>
        </w:rPr>
      </w:pPr>
    </w:p>
    <w:p w:rsidR="00E65603" w:rsidRPr="00356265" w:rsidRDefault="00E65603" w:rsidP="00E65603">
      <w:pPr>
        <w:spacing w:line="240" w:lineRule="auto"/>
        <w:jc w:val="center"/>
        <w:rPr>
          <w:rFonts w:ascii="Times New Roman" w:hAnsi="Times New Roman" w:cs="Times New Roman"/>
          <w:sz w:val="32"/>
          <w:szCs w:val="32"/>
        </w:rPr>
      </w:pPr>
      <w:r w:rsidRPr="00356265">
        <w:rPr>
          <w:rFonts w:ascii="Times New Roman" w:hAnsi="Times New Roman" w:cs="Times New Roman"/>
          <w:sz w:val="32"/>
          <w:szCs w:val="32"/>
        </w:rPr>
        <w:t>г. Екатеринбург</w:t>
      </w:r>
    </w:p>
    <w:p w:rsidR="00E65603" w:rsidRPr="00356265" w:rsidRDefault="00E65603" w:rsidP="00E65603">
      <w:pPr>
        <w:spacing w:line="240" w:lineRule="auto"/>
        <w:jc w:val="center"/>
        <w:rPr>
          <w:rFonts w:ascii="Times New Roman" w:hAnsi="Times New Roman" w:cs="Times New Roman"/>
          <w:sz w:val="32"/>
          <w:szCs w:val="32"/>
        </w:rPr>
      </w:pPr>
      <w:r w:rsidRPr="00356265">
        <w:rPr>
          <w:rFonts w:ascii="Times New Roman" w:hAnsi="Times New Roman" w:cs="Times New Roman"/>
          <w:sz w:val="32"/>
          <w:szCs w:val="32"/>
        </w:rPr>
        <w:t xml:space="preserve"> 2013</w:t>
      </w: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lastRenderedPageBreak/>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 М. Кольцова, Н. Н. Новикова, Н. А. Бернштейн, В. Н. Бехтерев, М. В. Антропова, Н. А. </w:t>
      </w:r>
      <w:proofErr w:type="spellStart"/>
      <w:r w:rsidRPr="002F4244">
        <w:rPr>
          <w:rFonts w:ascii="Times New Roman" w:hAnsi="Times New Roman" w:cs="Times New Roman"/>
          <w:sz w:val="28"/>
          <w:szCs w:val="28"/>
        </w:rPr>
        <w:t>Рокотова</w:t>
      </w:r>
      <w:proofErr w:type="spellEnd"/>
      <w:r w:rsidRPr="002F4244">
        <w:rPr>
          <w:rFonts w:ascii="Times New Roman" w:hAnsi="Times New Roman" w:cs="Times New Roman"/>
          <w:sz w:val="28"/>
          <w:szCs w:val="28"/>
        </w:rPr>
        <w:t>, Е. К. Бережная).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Какие же упражнения помогут ребенку усовершенствовать свои навыки?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1. Пальчиковая гимнастика.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lastRenderedPageBreak/>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2F4244">
        <w:rPr>
          <w:rFonts w:ascii="Times New Roman" w:hAnsi="Times New Roman" w:cs="Times New Roman"/>
          <w:sz w:val="28"/>
          <w:szCs w:val="28"/>
        </w:rPr>
        <w:t>Пальчиковый тренинг включает упражнения: статические (удержание приданной 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2F4244">
        <w:rPr>
          <w:rFonts w:ascii="Times New Roman" w:hAnsi="Times New Roman" w:cs="Times New Roman"/>
          <w:sz w:val="28"/>
          <w:szCs w:val="28"/>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2F4244">
        <w:rPr>
          <w:rFonts w:ascii="Times New Roman" w:hAnsi="Times New Roman" w:cs="Times New Roman"/>
          <w:sz w:val="28"/>
          <w:szCs w:val="28"/>
        </w:rPr>
        <w:t>потешками</w:t>
      </w:r>
      <w:proofErr w:type="spellEnd"/>
      <w:r w:rsidRPr="002F4244">
        <w:rPr>
          <w:rFonts w:ascii="Times New Roman" w:hAnsi="Times New Roman" w:cs="Times New Roman"/>
          <w:sz w:val="28"/>
          <w:szCs w:val="28"/>
        </w:rPr>
        <w:t xml:space="preserve">, прибаутками, любым речевым материалом. Слушая его, дети одновременно вместе </w:t>
      </w:r>
      <w:proofErr w:type="gramStart"/>
      <w:r w:rsidRPr="002F4244">
        <w:rPr>
          <w:rFonts w:ascii="Times New Roman" w:hAnsi="Times New Roman" w:cs="Times New Roman"/>
          <w:sz w:val="28"/>
          <w:szCs w:val="28"/>
        </w:rPr>
        <w:t>со</w:t>
      </w:r>
      <w:proofErr w:type="gramEnd"/>
      <w:r w:rsidRPr="002F4244">
        <w:rPr>
          <w:rFonts w:ascii="Times New Roman" w:hAnsi="Times New Roman" w:cs="Times New Roman"/>
          <w:sz w:val="28"/>
          <w:szCs w:val="28"/>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proofErr w:type="gramStart"/>
      <w:r w:rsidRPr="002F4244">
        <w:rPr>
          <w:rFonts w:ascii="Times New Roman" w:hAnsi="Times New Roman" w:cs="Times New Roman"/>
          <w:sz w:val="28"/>
          <w:szCs w:val="28"/>
        </w:rPr>
        <w:lastRenderedPageBreak/>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r w:rsidRPr="002F4244">
        <w:rPr>
          <w:rFonts w:ascii="Times New Roman" w:hAnsi="Times New Roman" w:cs="Times New Roman"/>
          <w:sz w:val="28"/>
          <w:szCs w:val="28"/>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2. Игры с крупой, бусинками, пуговицами, мелкими камешками.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 xml:space="preserve">Эти игры оказывают прекрасное тонизирующее и </w:t>
      </w:r>
      <w:proofErr w:type="spellStart"/>
      <w:r w:rsidRPr="002F4244">
        <w:rPr>
          <w:rFonts w:ascii="Times New Roman" w:hAnsi="Times New Roman" w:cs="Times New Roman"/>
          <w:sz w:val="28"/>
          <w:szCs w:val="28"/>
        </w:rPr>
        <w:t>оздоравливающее</w:t>
      </w:r>
      <w:proofErr w:type="spellEnd"/>
      <w:r w:rsidRPr="002F4244">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2F4244">
        <w:rPr>
          <w:rFonts w:ascii="Times New Roman" w:hAnsi="Times New Roman" w:cs="Times New Roman"/>
          <w:sz w:val="28"/>
          <w:szCs w:val="28"/>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2F4244">
        <w:rPr>
          <w:rFonts w:ascii="Times New Roman" w:hAnsi="Times New Roman" w:cs="Times New Roman"/>
          <w:sz w:val="28"/>
          <w:szCs w:val="28"/>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3. Песочная терапия.</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lastRenderedPageBreak/>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4. Вырезание ножницами.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proofErr w:type="gramStart"/>
      <w:r w:rsidRPr="002F4244">
        <w:rPr>
          <w:rFonts w:ascii="Times New Roman" w:hAnsi="Times New Roman" w:cs="Times New Roman"/>
          <w:sz w:val="28"/>
          <w:szCs w:val="28"/>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2F4244">
        <w:rPr>
          <w:rFonts w:ascii="Times New Roman" w:hAnsi="Times New Roman" w:cs="Times New Roman"/>
          <w:sz w:val="28"/>
          <w:szCs w:val="28"/>
        </w:rP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2F4244">
        <w:rPr>
          <w:rFonts w:ascii="Times New Roman" w:hAnsi="Times New Roman" w:cs="Times New Roman"/>
          <w:sz w:val="28"/>
          <w:szCs w:val="28"/>
        </w:rPr>
        <w:t>вырезают</w:t>
      </w:r>
      <w:proofErr w:type="gramEnd"/>
      <w:r w:rsidRPr="002F4244">
        <w:rPr>
          <w:rFonts w:ascii="Times New Roman" w:hAnsi="Times New Roman" w:cs="Times New Roman"/>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5. Аппликации.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6. Работа с бумагой. Оригами. Плетение.</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proofErr w:type="gramStart"/>
      <w:r w:rsidRPr="002F4244">
        <w:rPr>
          <w:rFonts w:ascii="Times New Roman" w:hAnsi="Times New Roman" w:cs="Times New Roman"/>
          <w:sz w:val="28"/>
          <w:szCs w:val="28"/>
        </w:rPr>
        <w:t xml:space="preserve">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w:t>
      </w:r>
      <w:r w:rsidRPr="002F4244">
        <w:rPr>
          <w:rFonts w:ascii="Times New Roman" w:hAnsi="Times New Roman" w:cs="Times New Roman"/>
          <w:sz w:val="28"/>
          <w:szCs w:val="28"/>
        </w:rPr>
        <w:lastRenderedPageBreak/>
        <w:t>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 xml:space="preserve">Тематика оригами очень разнообразна, идет </w:t>
      </w:r>
      <w:proofErr w:type="gramStart"/>
      <w:r w:rsidRPr="002F4244">
        <w:rPr>
          <w:rFonts w:ascii="Times New Roman" w:hAnsi="Times New Roman" w:cs="Times New Roman"/>
          <w:sz w:val="28"/>
          <w:szCs w:val="28"/>
        </w:rPr>
        <w:t>от</w:t>
      </w:r>
      <w:proofErr w:type="gramEnd"/>
      <w:r w:rsidRPr="002F4244">
        <w:rPr>
          <w:rFonts w:ascii="Times New Roman" w:hAnsi="Times New Roman" w:cs="Times New Roman"/>
          <w:sz w:val="28"/>
          <w:szCs w:val="28"/>
        </w:rP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2F4244">
        <w:rPr>
          <w:rFonts w:ascii="Times New Roman" w:hAnsi="Times New Roman" w:cs="Times New Roman"/>
          <w:sz w:val="28"/>
          <w:szCs w:val="28"/>
        </w:rPr>
        <w:t>Где</w:t>
      </w:r>
      <w:proofErr w:type="gramEnd"/>
      <w:r w:rsidRPr="002F4244">
        <w:rPr>
          <w:rFonts w:ascii="Times New Roman" w:hAnsi="Times New Roman" w:cs="Times New Roman"/>
          <w:sz w:val="28"/>
          <w:szCs w:val="28"/>
        </w:rPr>
        <w:t xml:space="preserve"> чья тень?», «Назови правильную форму», «Определи базовую форму» и др.</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7. Лепка из пластилина, глины и соленого теста.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lastRenderedPageBreak/>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Оклеивание пластилином стеклянной бутылки и придание ей формы вазы, чайника и т. д.</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Лепка геометрических фигур, цифр, букв.</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8. Шнуровки - зачем они?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2F4244">
        <w:rPr>
          <w:rFonts w:ascii="Times New Roman" w:hAnsi="Times New Roman" w:cs="Times New Roman"/>
          <w:sz w:val="28"/>
          <w:szCs w:val="28"/>
        </w:rPr>
        <w:t xml:space="preserve">Ребенку предлагается “незаконченная” картинка (изображение ежика, белочки, елки, вазы с букетом, домика), к которой нужно </w:t>
      </w:r>
      <w:proofErr w:type="spellStart"/>
      <w:r w:rsidRPr="002F4244">
        <w:rPr>
          <w:rFonts w:ascii="Times New Roman" w:hAnsi="Times New Roman" w:cs="Times New Roman"/>
          <w:sz w:val="28"/>
          <w:szCs w:val="28"/>
        </w:rPr>
        <w:t>пришнуровать</w:t>
      </w:r>
      <w:proofErr w:type="spellEnd"/>
      <w:r w:rsidRPr="002F4244">
        <w:rPr>
          <w:rFonts w:ascii="Times New Roman" w:hAnsi="Times New Roman" w:cs="Times New Roman"/>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2F4244">
        <w:rPr>
          <w:rFonts w:ascii="Times New Roman" w:hAnsi="Times New Roman" w:cs="Times New Roman"/>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2F4244">
        <w:rPr>
          <w:rFonts w:ascii="Times New Roman" w:hAnsi="Times New Roman" w:cs="Times New Roman"/>
          <w:sz w:val="28"/>
          <w:szCs w:val="28"/>
        </w:rPr>
        <w:t xml:space="preserve"> ,</w:t>
      </w:r>
      <w:proofErr w:type="gramEnd"/>
      <w:r w:rsidRPr="002F4244">
        <w:rPr>
          <w:rFonts w:ascii="Times New Roman" w:hAnsi="Times New Roman" w:cs="Times New Roman"/>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2F4244">
        <w:rPr>
          <w:rFonts w:ascii="Times New Roman" w:hAnsi="Times New Roman" w:cs="Times New Roman"/>
          <w:sz w:val="28"/>
          <w:szCs w:val="28"/>
        </w:rPr>
        <w:t>Монтессори</w:t>
      </w:r>
      <w:proofErr w:type="spellEnd"/>
      <w:r w:rsidRPr="002F4244">
        <w:rPr>
          <w:rFonts w:ascii="Times New Roman" w:hAnsi="Times New Roman" w:cs="Times New Roman"/>
          <w:sz w:val="28"/>
          <w:szCs w:val="28"/>
        </w:rPr>
        <w:t>, родоначальницей всех современных детских игрушек со шнурками.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9. Рисование, раскрашивание.</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lastRenderedPageBreak/>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Для начала хорошо использовать:</w:t>
      </w: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рисование по опорным точкам;</w:t>
      </w:r>
    </w:p>
    <w:p w:rsidR="002F4244" w:rsidRPr="002F4244" w:rsidRDefault="002F4244" w:rsidP="00A34E34">
      <w:pPr>
        <w:spacing w:after="0" w:line="240" w:lineRule="auto"/>
        <w:ind w:firstLine="567"/>
        <w:jc w:val="both"/>
        <w:rPr>
          <w:rFonts w:ascii="Times New Roman" w:hAnsi="Times New Roman" w:cs="Times New Roman"/>
          <w:sz w:val="28"/>
          <w:szCs w:val="28"/>
        </w:rPr>
      </w:pPr>
      <w:proofErr w:type="spellStart"/>
      <w:r w:rsidRPr="002F4244">
        <w:rPr>
          <w:rFonts w:ascii="Times New Roman" w:hAnsi="Times New Roman" w:cs="Times New Roman"/>
          <w:sz w:val="28"/>
          <w:szCs w:val="28"/>
        </w:rPr>
        <w:t>дорисовывание</w:t>
      </w:r>
      <w:proofErr w:type="spellEnd"/>
      <w:r w:rsidRPr="002F4244">
        <w:rPr>
          <w:rFonts w:ascii="Times New Roman" w:hAnsi="Times New Roman" w:cs="Times New Roman"/>
          <w:sz w:val="28"/>
          <w:szCs w:val="28"/>
        </w:rPr>
        <w:t xml:space="preserve"> второй половины рисунка;</w:t>
      </w: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рисунок по образцу, не отрывая руки от бумаги.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Также можно использовать различные нетрадиционные техники.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proofErr w:type="spellStart"/>
      <w:r w:rsidRPr="002F4244">
        <w:rPr>
          <w:rFonts w:ascii="Times New Roman" w:hAnsi="Times New Roman" w:cs="Times New Roman"/>
          <w:sz w:val="28"/>
          <w:szCs w:val="28"/>
        </w:rPr>
        <w:t>Набрызг</w:t>
      </w:r>
      <w:proofErr w:type="spellEnd"/>
      <w:r w:rsidRPr="002F4244">
        <w:rPr>
          <w:rFonts w:ascii="Times New Roman" w:hAnsi="Times New Roman" w:cs="Times New Roman"/>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proofErr w:type="spellStart"/>
      <w:r w:rsidRPr="002F4244">
        <w:rPr>
          <w:rFonts w:ascii="Times New Roman" w:hAnsi="Times New Roman" w:cs="Times New Roman"/>
          <w:sz w:val="28"/>
          <w:szCs w:val="28"/>
        </w:rPr>
        <w:t>Кляксография</w:t>
      </w:r>
      <w:proofErr w:type="spellEnd"/>
      <w:r w:rsidRPr="002F4244">
        <w:rPr>
          <w:rFonts w:ascii="Times New Roman" w:hAnsi="Times New Roman" w:cs="Times New Roman"/>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Тампонирование: нанесение красок на бумагу с помощью ватных тампонов или губок.</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Подходит для создания фона.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lastRenderedPageBreak/>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10. Графические упражнения.</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2F4244">
        <w:rPr>
          <w:rFonts w:ascii="Times New Roman" w:hAnsi="Times New Roman" w:cs="Times New Roman"/>
          <w:sz w:val="28"/>
          <w:szCs w:val="28"/>
        </w:rPr>
        <w:t>дорисовывание</w:t>
      </w:r>
      <w:proofErr w:type="spellEnd"/>
      <w:r w:rsidRPr="002F4244">
        <w:rPr>
          <w:rFonts w:ascii="Times New Roman" w:hAnsi="Times New Roman" w:cs="Times New Roman"/>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2F4244">
        <w:rPr>
          <w:rFonts w:ascii="Times New Roman" w:hAnsi="Times New Roman" w:cs="Times New Roman"/>
          <w:sz w:val="28"/>
          <w:szCs w:val="28"/>
        </w:rPr>
        <w:t>дорисовыванию</w:t>
      </w:r>
      <w:proofErr w:type="spellEnd"/>
      <w:r w:rsidRPr="002F4244">
        <w:rPr>
          <w:rFonts w:ascii="Times New Roman" w:hAnsi="Times New Roman" w:cs="Times New Roman"/>
          <w:sz w:val="28"/>
          <w:szCs w:val="28"/>
        </w:rPr>
        <w:t xml:space="preserve"> орнаментов и лабиринтов.</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A34E34" w:rsidRDefault="002F4244" w:rsidP="00A34E34">
      <w:pPr>
        <w:spacing w:after="0" w:line="240" w:lineRule="auto"/>
        <w:ind w:firstLine="567"/>
        <w:jc w:val="both"/>
        <w:rPr>
          <w:rFonts w:ascii="Times New Roman" w:hAnsi="Times New Roman" w:cs="Times New Roman"/>
          <w:b/>
          <w:sz w:val="28"/>
          <w:szCs w:val="28"/>
        </w:rPr>
      </w:pPr>
      <w:r w:rsidRPr="00A34E34">
        <w:rPr>
          <w:rFonts w:ascii="Times New Roman" w:hAnsi="Times New Roman" w:cs="Times New Roman"/>
          <w:b/>
          <w:sz w:val="28"/>
          <w:szCs w:val="28"/>
        </w:rPr>
        <w:t>11. Штриховка.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lastRenderedPageBreak/>
        <w:t>Виды штриховки: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раскрашивание короткими частыми штрихами;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раскрашивание мелкими штрихами с возвратом;</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центрическая штриховка (круговая штриховка от центра рисунка);</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штриховка длинными параллельными отрезками.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Правила штриховки: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Штриховать только в заданном направлении.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Не выходить за контуры фигуры.</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Соблюдать параллельность линий.</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Не сближать штрихи, расстояние между ними должно быть 0, 5 см</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 xml:space="preserve">Игра «Всевозможные лабиринты». Ребенку рисуют различные лабиринты. Пусть «пройдет» по ним карандашом. Чтобы занятие не </w:t>
      </w:r>
      <w:r w:rsidRPr="002F4244">
        <w:rPr>
          <w:rFonts w:ascii="Times New Roman" w:hAnsi="Times New Roman" w:cs="Times New Roman"/>
          <w:sz w:val="28"/>
          <w:szCs w:val="28"/>
        </w:rPr>
        <w:lastRenderedPageBreak/>
        <w:t xml:space="preserve">наскучило, лучше всего объяснить, что это за лабиринт, куда он ведет, и кто по нему должен пройти. </w:t>
      </w:r>
      <w:proofErr w:type="gramStart"/>
      <w:r w:rsidRPr="002F4244">
        <w:rPr>
          <w:rFonts w:ascii="Times New Roman" w:hAnsi="Times New Roman" w:cs="Times New Roman"/>
          <w:sz w:val="28"/>
          <w:szCs w:val="28"/>
        </w:rPr>
        <w:t>(«Этот лабиринт - в замке Снежной Королевы, он изо льда.</w:t>
      </w:r>
      <w:proofErr w:type="gramEnd"/>
      <w:r w:rsidRPr="002F4244">
        <w:rPr>
          <w:rFonts w:ascii="Times New Roman" w:hAnsi="Times New Roman" w:cs="Times New Roman"/>
          <w:sz w:val="28"/>
          <w:szCs w:val="28"/>
        </w:rPr>
        <w:t xml:space="preserve"> </w:t>
      </w:r>
      <w:proofErr w:type="gramStart"/>
      <w:r w:rsidRPr="002F4244">
        <w:rPr>
          <w:rFonts w:ascii="Times New Roman" w:hAnsi="Times New Roman" w:cs="Times New Roman"/>
          <w:sz w:val="28"/>
          <w:szCs w:val="28"/>
        </w:rPr>
        <w:t>Герда должна пройти по нему, не касаясь стенок, иначе она замерзнет».)</w:t>
      </w:r>
      <w:proofErr w:type="gramEnd"/>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 xml:space="preserve">Обведение любых вкладышей из серии «рамки и вкладыши </w:t>
      </w:r>
      <w:proofErr w:type="spellStart"/>
      <w:r w:rsidRPr="002F4244">
        <w:rPr>
          <w:rFonts w:ascii="Times New Roman" w:hAnsi="Times New Roman" w:cs="Times New Roman"/>
          <w:sz w:val="28"/>
          <w:szCs w:val="28"/>
        </w:rPr>
        <w:t>Монтессори</w:t>
      </w:r>
      <w:proofErr w:type="spellEnd"/>
      <w:r w:rsidRPr="002F4244">
        <w:rPr>
          <w:rFonts w:ascii="Times New Roman" w:hAnsi="Times New Roman" w:cs="Times New Roman"/>
          <w:sz w:val="28"/>
          <w:szCs w:val="28"/>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2F4244">
        <w:rPr>
          <w:rFonts w:ascii="Times New Roman" w:hAnsi="Times New Roman" w:cs="Times New Roman"/>
          <w:sz w:val="28"/>
          <w:szCs w:val="28"/>
        </w:rPr>
        <w:t>бледного</w:t>
      </w:r>
      <w:proofErr w:type="gramEnd"/>
      <w:r w:rsidRPr="002F4244">
        <w:rPr>
          <w:rFonts w:ascii="Times New Roman" w:hAnsi="Times New Roman" w:cs="Times New Roman"/>
          <w:sz w:val="28"/>
          <w:szCs w:val="28"/>
        </w:rPr>
        <w:t>, еле заметного, до темного.</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Полезно также штрихование сеткой. Во всех случаях ребенку нужны образцы.</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Рисование орнамента. 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2F4244" w:rsidRPr="002F4244" w:rsidRDefault="002F4244" w:rsidP="00A34E34">
      <w:pPr>
        <w:spacing w:after="0" w:line="240" w:lineRule="auto"/>
        <w:ind w:firstLine="567"/>
        <w:jc w:val="both"/>
        <w:rPr>
          <w:rFonts w:ascii="Times New Roman" w:hAnsi="Times New Roman" w:cs="Times New Roman"/>
          <w:sz w:val="28"/>
          <w:szCs w:val="28"/>
        </w:rPr>
      </w:pPr>
    </w:p>
    <w:p w:rsidR="002F4244" w:rsidRPr="002F4244" w:rsidRDefault="002F4244" w:rsidP="00A34E34">
      <w:pPr>
        <w:spacing w:after="0" w:line="240" w:lineRule="auto"/>
        <w:ind w:firstLine="567"/>
        <w:jc w:val="both"/>
        <w:rPr>
          <w:rFonts w:ascii="Times New Roman" w:hAnsi="Times New Roman" w:cs="Times New Roman"/>
          <w:sz w:val="28"/>
          <w:szCs w:val="28"/>
        </w:rPr>
      </w:pPr>
      <w:proofErr w:type="gramStart"/>
      <w:r w:rsidRPr="002F4244">
        <w:rPr>
          <w:rFonts w:ascii="Times New Roman" w:hAnsi="Times New Roman" w:cs="Times New Roman"/>
          <w:sz w:val="28"/>
          <w:szCs w:val="28"/>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2F4244">
        <w:rPr>
          <w:rFonts w:ascii="Times New Roman" w:hAnsi="Times New Roman" w:cs="Times New Roman"/>
          <w:sz w:val="28"/>
          <w:szCs w:val="28"/>
        </w:rPr>
        <w:t>развинчивание</w:t>
      </w:r>
      <w:proofErr w:type="spellEnd"/>
      <w:r w:rsidRPr="002F4244">
        <w:rPr>
          <w:rFonts w:ascii="Times New Roman" w:hAnsi="Times New Roman" w:cs="Times New Roman"/>
          <w:sz w:val="28"/>
          <w:szCs w:val="28"/>
        </w:rPr>
        <w:t xml:space="preserve"> крышек, банок, пузырьков; разбор круп (горох, гречка, рис) и так далее.</w:t>
      </w:r>
      <w:proofErr w:type="gramEnd"/>
    </w:p>
    <w:p w:rsidR="002F4244" w:rsidRPr="002F4244" w:rsidRDefault="002F4244" w:rsidP="00A34E34">
      <w:pPr>
        <w:spacing w:after="0" w:line="240" w:lineRule="auto"/>
        <w:ind w:firstLine="567"/>
        <w:jc w:val="both"/>
        <w:rPr>
          <w:rFonts w:ascii="Times New Roman" w:hAnsi="Times New Roman" w:cs="Times New Roman"/>
          <w:sz w:val="28"/>
          <w:szCs w:val="28"/>
        </w:rPr>
      </w:pPr>
    </w:p>
    <w:p w:rsidR="007971B4" w:rsidRPr="002F4244" w:rsidRDefault="002F4244" w:rsidP="00A34E34">
      <w:pPr>
        <w:spacing w:after="0" w:line="240" w:lineRule="auto"/>
        <w:ind w:firstLine="567"/>
        <w:jc w:val="both"/>
        <w:rPr>
          <w:rFonts w:ascii="Times New Roman" w:hAnsi="Times New Roman" w:cs="Times New Roman"/>
          <w:sz w:val="28"/>
          <w:szCs w:val="28"/>
        </w:rPr>
      </w:pPr>
      <w:r w:rsidRPr="002F4244">
        <w:rPr>
          <w:rFonts w:ascii="Times New Roman" w:hAnsi="Times New Roman" w:cs="Times New Roman"/>
          <w:sz w:val="28"/>
          <w:szCs w:val="28"/>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2F4244">
        <w:rPr>
          <w:rFonts w:ascii="Times New Roman" w:hAnsi="Times New Roman" w:cs="Times New Roman"/>
          <w:sz w:val="28"/>
          <w:szCs w:val="28"/>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sectPr w:rsidR="007971B4" w:rsidRPr="002F4244" w:rsidSect="00240B9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A2" w:rsidRDefault="00FC76A2" w:rsidP="00A34E34">
      <w:pPr>
        <w:spacing w:after="0" w:line="240" w:lineRule="auto"/>
      </w:pPr>
      <w:r>
        <w:separator/>
      </w:r>
    </w:p>
  </w:endnote>
  <w:endnote w:type="continuationSeparator" w:id="0">
    <w:p w:rsidR="00FC76A2" w:rsidRDefault="00FC76A2" w:rsidP="00A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A2" w:rsidRDefault="00FC76A2" w:rsidP="00A34E34">
      <w:pPr>
        <w:spacing w:after="0" w:line="240" w:lineRule="auto"/>
      </w:pPr>
      <w:r>
        <w:separator/>
      </w:r>
    </w:p>
  </w:footnote>
  <w:footnote w:type="continuationSeparator" w:id="0">
    <w:p w:rsidR="00FC76A2" w:rsidRDefault="00FC76A2" w:rsidP="00A34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63"/>
      <w:docPartObj>
        <w:docPartGallery w:val="Page Numbers (Top of Page)"/>
        <w:docPartUnique/>
      </w:docPartObj>
    </w:sdtPr>
    <w:sdtEndPr/>
    <w:sdtContent>
      <w:p w:rsidR="00A34E34" w:rsidRDefault="00FC76A2">
        <w:pPr>
          <w:pStyle w:val="a3"/>
          <w:jc w:val="center"/>
        </w:pPr>
        <w:r>
          <w:fldChar w:fldCharType="begin"/>
        </w:r>
        <w:r>
          <w:instrText xml:space="preserve"> PAGE   \* MERGEFORMAT </w:instrText>
        </w:r>
        <w:r>
          <w:fldChar w:fldCharType="separate"/>
        </w:r>
        <w:r w:rsidR="00E65603">
          <w:rPr>
            <w:noProof/>
          </w:rPr>
          <w:t>11</w:t>
        </w:r>
        <w:r>
          <w:rPr>
            <w:noProof/>
          </w:rPr>
          <w:fldChar w:fldCharType="end"/>
        </w:r>
      </w:p>
    </w:sdtContent>
  </w:sdt>
  <w:p w:rsidR="00A34E34" w:rsidRDefault="00A34E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45"/>
    <w:rsid w:val="00183345"/>
    <w:rsid w:val="00240B92"/>
    <w:rsid w:val="002F4244"/>
    <w:rsid w:val="003A212C"/>
    <w:rsid w:val="007971B4"/>
    <w:rsid w:val="00A34E34"/>
    <w:rsid w:val="00E65603"/>
    <w:rsid w:val="00FC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4E34"/>
  </w:style>
  <w:style w:type="paragraph" w:styleId="a5">
    <w:name w:val="footer"/>
    <w:basedOn w:val="a"/>
    <w:link w:val="a6"/>
    <w:uiPriority w:val="99"/>
    <w:semiHidden/>
    <w:unhideWhenUsed/>
    <w:rsid w:val="00A34E3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4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4E34"/>
  </w:style>
  <w:style w:type="paragraph" w:styleId="a5">
    <w:name w:val="footer"/>
    <w:basedOn w:val="a"/>
    <w:link w:val="a6"/>
    <w:uiPriority w:val="99"/>
    <w:semiHidden/>
    <w:unhideWhenUsed/>
    <w:rsid w:val="00A34E3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2013-10-15T15:46:00Z</dcterms:created>
  <dcterms:modified xsi:type="dcterms:W3CDTF">2013-10-15T15:46:00Z</dcterms:modified>
</cp:coreProperties>
</file>